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rFonts w:ascii="Helvetica Neue" w:cs="Helvetica Neue" w:eastAsia="Helvetica Neue" w:hAnsi="Helvetica Neue"/>
          <w:sz w:val="30"/>
          <w:szCs w:val="30"/>
          <w:u w:val="single"/>
        </w:rPr>
      </w:pPr>
      <w:bookmarkStart w:colFirst="0" w:colLast="0" w:name="_mw7fpwl5j6ey" w:id="0"/>
      <w:bookmarkEnd w:id="0"/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u w:val="single"/>
          <w:rtl w:val="0"/>
        </w:rPr>
        <w:t xml:space="preserve">Nutzungsvereinbarung zwischen Büro und Studierenden für das Programm Ateliers on Demand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Ort, Datum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Nutzungsvereinbarung zwischen: 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Büroname: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Ansprechperson: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Telefonnummer: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Adresse: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und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 Student:in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Emailadresse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 Student:in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Emailadresse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 Student:in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Emailadresse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 Student:in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Emailadresse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 Student:in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Telefonnummer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Emailadresse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oben genannten Parteien erklären sich durch die Vereinbarung zu folgenden Punkten bereit: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Das Büro und dessen Mitarbeiter:innen bieten den oben genannten Studierenden Arbeitsplätze für die Dauer von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 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bis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an. Der gewählte Zeitraum soll mindestens ein Semester umfassen.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Hinweis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: Innerhalb der vom Büro ausgeschriebenen Laufzeit ist keine Kündigung vorgesehen. Eine vorzeitige Beendigung tritt nur bei Vertragsbruch in Kraft.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können die Büroräumlichkeiten (bitte auswählen):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 den allgemeinen Öffnungszeiten nutzen</w:t>
        <w:br w:type="textWrapping"/>
        <w:t xml:space="preserve">Wochentage: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  <w:t xml:space="preserve">Uhrzeit: von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bis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Jederzeit nutzen (Vereinbarung Schlüsselübergabe siehe unten)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können im oben festgelegten Zeitraum folgende Büroinfrastruktur mitnutzen (bitte auswählen und ergänzen):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W-LAN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Modellbau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Drucker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Bibliotheken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bestätigen am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eine Einweisung in die Büroräumlichkeiten erhalten zu haben.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verpflichten sich, respektvoll mit der Büroinfrastruktur und dem -inventar umzugehen. Schaden oder Verlust werden umgehend gemeldet. Die Studierenden verpflichten sich ebenfalls, den Arbeitsplatz nach Beendigung der vereinbarten Zeitraums unaufgefordert aufzuräumen und eigenes Material wieder mitzunehmen.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verpflichten sich, sensible Informationen, die das Büro betreffen, unbefristet geheim zu halten.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Helvetica Neue" w:cs="Helvetica Neue" w:eastAsia="Helvetica Neue" w:hAnsi="Helvetica Neue"/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verpflichten sich, die Räumlichkeiten regelmäßig zu nutzen. Sollte der Bedarf nicht mehr gegeben sein, informieren die Studierenden die Ansprechperson des Büros darüber.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Das Büro und die Mitarbeiter:innen verpflichten sich im Rahmen des Programmes Ateliers on Demand und für die Dauer der Vereinbarung, keine Verpflichtung zu Gegenleistungen jedweder Art der Studierenden gegenüber dem Büro abzuleiten. 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Das Büro verpflichtet sich, eine Ansprechperson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für Fragen, Auskunft und andere Belange zur Verfügung zu stellen. 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Beide Parteien sind über die Versicherungslage aufgeklärt und bestätigen eine eindeutige Lösung für eine Haftpflichtversicherung gefunden zu haben.</w:t>
      </w:r>
    </w:p>
    <w:p w:rsidR="00000000" w:rsidDel="00000000" w:rsidP="00000000" w:rsidRDefault="00000000" w:rsidRPr="00000000" w14:paraId="00000046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Optional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Beide Parteien bestätigen dass am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pro Student:in eine Kaution in Höhe von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50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€ hinterlegt wurden. Die Kaution kann im Falle von grober Verschmutzung, Beschädigung o.ä. einbehalten werden.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Die Studierenden bestätigen am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 ____________ 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einen Schlüssel zu den Büroräumlichkeiten erhalten zu haben. Schlüsselverlust oder -beschädigung werden umgehend dem Büro gemeldet (Kostenersatz Schlüssel €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______)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Der Schlüssel wird nach Ablauf des vereinbarten Zeitraumes, spätestens bis zum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zurückgegeben.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Wien, am </w:t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……………………………….………….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Vertretung Büro</w:t>
        <w:tab/>
        <w:tab/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Student:in</w:t>
        <w:tab/>
        <w:tab/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Student:in</w:t>
        <w:tab/>
        <w:tab/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Student:in</w:t>
        <w:tab/>
        <w:tab/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Student:in</w:t>
        <w:tab/>
        <w:tab/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Unterschrift Student:in</w:t>
        <w:tab/>
        <w:tab/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________________________</w:t>
        <w:tab/>
        <w:t xml:space="preserve">…………………………………………..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